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9" w:rsidRPr="00AE62F5" w:rsidRDefault="001E3FB9" w:rsidP="001E3FB9">
      <w:pPr>
        <w:ind w:left="-284" w:firstLine="284"/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5F98186" wp14:editId="2FEACF0B">
            <wp:extent cx="2796540" cy="1209666"/>
            <wp:effectExtent l="0" t="0" r="3810" b="0"/>
            <wp:docPr id="1" name="Рисунок 1" descr="C:\Users\User\AppData\Local\Microsoft\Windows\INetCache\Content.Word\лого-гор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лого-гор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2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9" w:rsidRDefault="001E3FB9" w:rsidP="001E3FB9">
      <w:pPr>
        <w:ind w:left="-284" w:firstLine="284"/>
        <w:jc w:val="center"/>
        <w:rPr>
          <w:b/>
          <w:color w:val="C00000"/>
          <w:sz w:val="72"/>
        </w:rPr>
      </w:pPr>
      <w:r w:rsidRPr="002630B5">
        <w:rPr>
          <w:b/>
          <w:color w:val="C00000"/>
          <w:sz w:val="72"/>
        </w:rPr>
        <w:t>Прайс-лист на готовые окна</w:t>
      </w:r>
    </w:p>
    <w:tbl>
      <w:tblPr>
        <w:tblStyle w:val="a3"/>
        <w:tblW w:w="10349" w:type="dxa"/>
        <w:tblInd w:w="-284" w:type="dxa"/>
        <w:tblLook w:val="04A0" w:firstRow="1" w:lastRow="0" w:firstColumn="1" w:lastColumn="0" w:noHBand="0" w:noVBand="1"/>
      </w:tblPr>
      <w:tblGrid>
        <w:gridCol w:w="6134"/>
        <w:gridCol w:w="4215"/>
      </w:tblGrid>
      <w:tr w:rsidR="001E3FB9" w:rsidTr="0097094E">
        <w:trPr>
          <w:trHeight w:val="325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b/>
                <w:color w:val="C00000"/>
                <w:sz w:val="40"/>
              </w:rPr>
            </w:pPr>
            <w:r w:rsidRPr="00103249">
              <w:rPr>
                <w:b/>
                <w:color w:val="000000" w:themeColor="text1"/>
                <w:sz w:val="40"/>
              </w:rPr>
              <w:t>Продукция</w:t>
            </w:r>
          </w:p>
        </w:tc>
        <w:tc>
          <w:tcPr>
            <w:tcW w:w="4215" w:type="dxa"/>
          </w:tcPr>
          <w:p w:rsidR="001E3FB9" w:rsidRPr="00103249" w:rsidRDefault="001E3FB9" w:rsidP="0097094E">
            <w:pPr>
              <w:rPr>
                <w:b/>
                <w:color w:val="C00000"/>
                <w:sz w:val="40"/>
              </w:rPr>
            </w:pPr>
            <w:r w:rsidRPr="00103249">
              <w:rPr>
                <w:b/>
                <w:color w:val="000000" w:themeColor="text1"/>
                <w:sz w:val="40"/>
              </w:rPr>
              <w:t xml:space="preserve">Розничная цена, </w:t>
            </w:r>
            <w:proofErr w:type="spellStart"/>
            <w:r w:rsidRPr="00103249">
              <w:rPr>
                <w:b/>
                <w:color w:val="000000" w:themeColor="text1"/>
                <w:sz w:val="40"/>
              </w:rPr>
              <w:t>руб</w:t>
            </w:r>
            <w:proofErr w:type="spellEnd"/>
          </w:p>
        </w:tc>
      </w:tr>
      <w:tr w:rsidR="001E3FB9" w:rsidTr="0097094E">
        <w:trPr>
          <w:trHeight w:val="693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proofErr w:type="gramStart"/>
            <w:r w:rsidRPr="00103249">
              <w:rPr>
                <w:color w:val="000000" w:themeColor="text1"/>
                <w:sz w:val="44"/>
              </w:rPr>
              <w:t>1</w:t>
            </w:r>
            <w:proofErr w:type="gramEnd"/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</w:t>
            </w:r>
            <w:r w:rsidRPr="00103249">
              <w:rPr>
                <w:b/>
                <w:color w:val="000000" w:themeColor="text1"/>
                <w:sz w:val="44"/>
              </w:rPr>
              <w:t>330*500</w:t>
            </w:r>
            <w:r w:rsidRPr="00103249">
              <w:rPr>
                <w:color w:val="000000" w:themeColor="text1"/>
                <w:sz w:val="44"/>
              </w:rPr>
              <w:t xml:space="preserve"> стеклопакет)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3 230</w:t>
            </w:r>
          </w:p>
        </w:tc>
      </w:tr>
      <w:tr w:rsidR="001E3FB9" w:rsidTr="0097094E">
        <w:trPr>
          <w:trHeight w:val="778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proofErr w:type="gramStart"/>
            <w:r w:rsidRPr="00103249">
              <w:rPr>
                <w:color w:val="000000" w:themeColor="text1"/>
                <w:sz w:val="44"/>
              </w:rPr>
              <w:t>2</w:t>
            </w:r>
            <w:proofErr w:type="gramEnd"/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</w:t>
            </w:r>
            <w:r w:rsidRPr="00103249">
              <w:rPr>
                <w:b/>
                <w:color w:val="000000" w:themeColor="text1"/>
                <w:sz w:val="44"/>
              </w:rPr>
              <w:t>330*500</w:t>
            </w:r>
            <w:r w:rsidRPr="00103249">
              <w:rPr>
                <w:color w:val="000000" w:themeColor="text1"/>
                <w:sz w:val="44"/>
              </w:rPr>
              <w:t xml:space="preserve"> </w:t>
            </w:r>
            <w:proofErr w:type="spellStart"/>
            <w:r w:rsidRPr="00103249">
              <w:rPr>
                <w:color w:val="000000" w:themeColor="text1"/>
                <w:sz w:val="44"/>
              </w:rPr>
              <w:t>сендвич</w:t>
            </w:r>
            <w:proofErr w:type="spellEnd"/>
            <w:r w:rsidRPr="00103249">
              <w:rPr>
                <w:color w:val="000000" w:themeColor="text1"/>
                <w:sz w:val="44"/>
              </w:rPr>
              <w:t xml:space="preserve"> панель)</w:t>
            </w:r>
          </w:p>
        </w:tc>
        <w:tc>
          <w:tcPr>
            <w:tcW w:w="4215" w:type="dxa"/>
          </w:tcPr>
          <w:p w:rsidR="001E3FB9" w:rsidRDefault="001E3FB9" w:rsidP="0097094E">
            <w:pPr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 xml:space="preserve">    2 920</w:t>
            </w:r>
          </w:p>
        </w:tc>
      </w:tr>
      <w:tr w:rsidR="001E3FB9" w:rsidTr="0097094E">
        <w:trPr>
          <w:trHeight w:val="770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ОГ3</w:t>
            </w:r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</w:t>
            </w:r>
            <w:r w:rsidRPr="00103249">
              <w:rPr>
                <w:b/>
                <w:color w:val="000000" w:themeColor="text1"/>
                <w:sz w:val="44"/>
              </w:rPr>
              <w:t>500*500</w:t>
            </w:r>
            <w:r w:rsidRPr="00103249">
              <w:rPr>
                <w:color w:val="000000" w:themeColor="text1"/>
                <w:sz w:val="44"/>
              </w:rPr>
              <w:t xml:space="preserve"> стеклопакет)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3 780</w:t>
            </w:r>
          </w:p>
        </w:tc>
      </w:tr>
      <w:tr w:rsidR="001E3FB9" w:rsidTr="0097094E">
        <w:trPr>
          <w:trHeight w:val="778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proofErr w:type="gramStart"/>
            <w:r w:rsidRPr="00103249">
              <w:rPr>
                <w:color w:val="000000" w:themeColor="text1"/>
                <w:sz w:val="44"/>
              </w:rPr>
              <w:t>4</w:t>
            </w:r>
            <w:proofErr w:type="gramEnd"/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</w:t>
            </w:r>
            <w:r w:rsidRPr="00103249">
              <w:rPr>
                <w:b/>
                <w:color w:val="000000" w:themeColor="text1"/>
                <w:sz w:val="44"/>
              </w:rPr>
              <w:t>500*600</w:t>
            </w:r>
            <w:r w:rsidRPr="00103249">
              <w:rPr>
                <w:color w:val="000000" w:themeColor="text1"/>
                <w:sz w:val="44"/>
              </w:rPr>
              <w:t xml:space="preserve"> стеклопакет)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4 210</w:t>
            </w:r>
          </w:p>
        </w:tc>
      </w:tr>
      <w:tr w:rsidR="001E3FB9" w:rsidTr="0097094E">
        <w:trPr>
          <w:trHeight w:val="1159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ОГ5</w:t>
            </w:r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</w:t>
            </w:r>
            <w:r w:rsidRPr="00103249">
              <w:rPr>
                <w:b/>
                <w:color w:val="000000" w:themeColor="text1"/>
                <w:sz w:val="44"/>
              </w:rPr>
              <w:t>870*1400</w:t>
            </w:r>
            <w:r w:rsidRPr="00103249">
              <w:rPr>
                <w:color w:val="000000" w:themeColor="text1"/>
                <w:sz w:val="44"/>
              </w:rPr>
              <w:t xml:space="preserve"> стеклопакет</w:t>
            </w:r>
            <w:proofErr w:type="gramStart"/>
            <w:r w:rsidRPr="00103249">
              <w:rPr>
                <w:color w:val="000000" w:themeColor="text1"/>
                <w:sz w:val="44"/>
              </w:rPr>
              <w:t xml:space="preserve"> </w:t>
            </w:r>
            <w:proofErr w:type="spellStart"/>
            <w:r w:rsidRPr="00103249">
              <w:rPr>
                <w:color w:val="000000" w:themeColor="text1"/>
                <w:sz w:val="44"/>
              </w:rPr>
              <w:t>И</w:t>
            </w:r>
            <w:proofErr w:type="gramEnd"/>
            <w:r w:rsidRPr="00103249">
              <w:rPr>
                <w:color w:val="000000" w:themeColor="text1"/>
                <w:sz w:val="44"/>
              </w:rPr>
              <w:t>+Аргон</w:t>
            </w:r>
            <w:proofErr w:type="spellEnd"/>
            <w:r w:rsidRPr="00103249">
              <w:rPr>
                <w:color w:val="000000" w:themeColor="text1"/>
                <w:sz w:val="44"/>
              </w:rPr>
              <w:t xml:space="preserve">) 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10 090</w:t>
            </w:r>
          </w:p>
        </w:tc>
      </w:tr>
      <w:tr w:rsidR="001E3FB9" w:rsidTr="0097094E">
        <w:trPr>
          <w:trHeight w:val="1167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proofErr w:type="gramStart"/>
            <w:r w:rsidRPr="00103249">
              <w:rPr>
                <w:color w:val="000000" w:themeColor="text1"/>
                <w:sz w:val="44"/>
              </w:rPr>
              <w:t>6</w:t>
            </w:r>
            <w:proofErr w:type="gramEnd"/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</w:t>
            </w:r>
            <w:r w:rsidRPr="00103249">
              <w:rPr>
                <w:b/>
                <w:color w:val="000000" w:themeColor="text1"/>
                <w:sz w:val="44"/>
              </w:rPr>
              <w:t>870*1200</w:t>
            </w:r>
            <w:r w:rsidRPr="00103249">
              <w:rPr>
                <w:color w:val="000000" w:themeColor="text1"/>
                <w:sz w:val="44"/>
              </w:rPr>
              <w:t xml:space="preserve"> стеклопакет</w:t>
            </w:r>
            <w:proofErr w:type="gramStart"/>
            <w:r w:rsidRPr="00103249">
              <w:rPr>
                <w:color w:val="000000" w:themeColor="text1"/>
                <w:sz w:val="44"/>
              </w:rPr>
              <w:t xml:space="preserve"> </w:t>
            </w:r>
            <w:proofErr w:type="spellStart"/>
            <w:r w:rsidRPr="00103249">
              <w:rPr>
                <w:color w:val="000000" w:themeColor="text1"/>
                <w:sz w:val="44"/>
              </w:rPr>
              <w:t>И</w:t>
            </w:r>
            <w:proofErr w:type="gramEnd"/>
            <w:r w:rsidRPr="00103249">
              <w:rPr>
                <w:color w:val="000000" w:themeColor="text1"/>
                <w:sz w:val="44"/>
              </w:rPr>
              <w:t>+Аргон</w:t>
            </w:r>
            <w:proofErr w:type="spellEnd"/>
            <w:r w:rsidRPr="00103249">
              <w:rPr>
                <w:color w:val="000000" w:themeColor="text1"/>
                <w:sz w:val="44"/>
              </w:rPr>
              <w:t>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9 270</w:t>
            </w:r>
          </w:p>
        </w:tc>
      </w:tr>
      <w:tr w:rsidR="001E3FB9" w:rsidTr="0097094E">
        <w:trPr>
          <w:trHeight w:val="1159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proofErr w:type="gramStart"/>
            <w:r w:rsidRPr="00103249">
              <w:rPr>
                <w:color w:val="000000" w:themeColor="text1"/>
                <w:sz w:val="44"/>
              </w:rPr>
              <w:t>7</w:t>
            </w:r>
            <w:proofErr w:type="gramEnd"/>
          </w:p>
          <w:p w:rsidR="001E3FB9" w:rsidRPr="00103249" w:rsidRDefault="001E3FB9" w:rsidP="0097094E">
            <w:pPr>
              <w:rPr>
                <w:color w:val="C00000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(570*870 стеклопакет</w:t>
            </w:r>
            <w:proofErr w:type="gramStart"/>
            <w:r w:rsidRPr="00103249">
              <w:rPr>
                <w:color w:val="000000" w:themeColor="text1"/>
                <w:sz w:val="44"/>
              </w:rPr>
              <w:t xml:space="preserve"> </w:t>
            </w:r>
            <w:proofErr w:type="spellStart"/>
            <w:r w:rsidRPr="00103249">
              <w:rPr>
                <w:color w:val="000000" w:themeColor="text1"/>
                <w:sz w:val="44"/>
              </w:rPr>
              <w:t>И</w:t>
            </w:r>
            <w:proofErr w:type="gramEnd"/>
            <w:r w:rsidRPr="00103249">
              <w:rPr>
                <w:color w:val="000000" w:themeColor="text1"/>
                <w:sz w:val="44"/>
              </w:rPr>
              <w:t>+Аргон</w:t>
            </w:r>
            <w:proofErr w:type="spellEnd"/>
            <w:r w:rsidRPr="00103249">
              <w:rPr>
                <w:color w:val="000000" w:themeColor="text1"/>
                <w:sz w:val="44"/>
              </w:rPr>
              <w:t>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6 100</w:t>
            </w:r>
          </w:p>
        </w:tc>
      </w:tr>
      <w:tr w:rsidR="001E3FB9" w:rsidTr="0097094E">
        <w:trPr>
          <w:trHeight w:val="778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r>
              <w:rPr>
                <w:color w:val="000000" w:themeColor="text1"/>
                <w:sz w:val="44"/>
              </w:rPr>
              <w:t>Д</w:t>
            </w:r>
            <w:r w:rsidRPr="00103249">
              <w:rPr>
                <w:color w:val="000000" w:themeColor="text1"/>
                <w:sz w:val="44"/>
              </w:rPr>
              <w:t>8</w:t>
            </w:r>
          </w:p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(1200*1200 стеклопакет</w:t>
            </w:r>
            <w:proofErr w:type="gramStart"/>
            <w:r w:rsidRPr="00103249">
              <w:rPr>
                <w:color w:val="000000" w:themeColor="text1"/>
                <w:sz w:val="44"/>
              </w:rPr>
              <w:t xml:space="preserve"> </w:t>
            </w:r>
            <w:proofErr w:type="spellStart"/>
            <w:r w:rsidRPr="00103249">
              <w:rPr>
                <w:color w:val="000000" w:themeColor="text1"/>
                <w:sz w:val="44"/>
              </w:rPr>
              <w:t>И</w:t>
            </w:r>
            <w:proofErr w:type="gramEnd"/>
            <w:r w:rsidRPr="00103249">
              <w:rPr>
                <w:color w:val="000000" w:themeColor="text1"/>
                <w:sz w:val="44"/>
              </w:rPr>
              <w:t>+Аргон</w:t>
            </w:r>
            <w:proofErr w:type="spellEnd"/>
            <w:r w:rsidRPr="00103249">
              <w:rPr>
                <w:color w:val="000000" w:themeColor="text1"/>
                <w:sz w:val="44"/>
              </w:rPr>
              <w:t>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11 600</w:t>
            </w:r>
          </w:p>
        </w:tc>
      </w:tr>
      <w:tr w:rsidR="001E3FB9" w:rsidTr="0097094E">
        <w:trPr>
          <w:trHeight w:val="94"/>
        </w:trPr>
        <w:tc>
          <w:tcPr>
            <w:tcW w:w="6134" w:type="dxa"/>
          </w:tcPr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Готовое окно ОГ</w:t>
            </w:r>
            <w:r>
              <w:rPr>
                <w:color w:val="000000" w:themeColor="text1"/>
                <w:sz w:val="44"/>
              </w:rPr>
              <w:t>Д</w:t>
            </w:r>
            <w:proofErr w:type="gramStart"/>
            <w:r w:rsidRPr="00103249">
              <w:rPr>
                <w:color w:val="000000" w:themeColor="text1"/>
                <w:sz w:val="44"/>
              </w:rPr>
              <w:t>9</w:t>
            </w:r>
            <w:proofErr w:type="gramEnd"/>
          </w:p>
          <w:p w:rsidR="001E3FB9" w:rsidRPr="00103249" w:rsidRDefault="001E3FB9" w:rsidP="0097094E">
            <w:pPr>
              <w:rPr>
                <w:color w:val="000000" w:themeColor="text1"/>
                <w:sz w:val="44"/>
              </w:rPr>
            </w:pPr>
            <w:r w:rsidRPr="00103249">
              <w:rPr>
                <w:color w:val="000000" w:themeColor="text1"/>
                <w:sz w:val="44"/>
              </w:rPr>
              <w:t>(1300*1400 стеклопакет</w:t>
            </w:r>
            <w:proofErr w:type="gramStart"/>
            <w:r w:rsidRPr="00103249">
              <w:rPr>
                <w:color w:val="000000" w:themeColor="text1"/>
                <w:sz w:val="44"/>
              </w:rPr>
              <w:t xml:space="preserve"> </w:t>
            </w:r>
            <w:proofErr w:type="spellStart"/>
            <w:r w:rsidRPr="00103249">
              <w:rPr>
                <w:color w:val="000000" w:themeColor="text1"/>
                <w:sz w:val="44"/>
              </w:rPr>
              <w:t>И</w:t>
            </w:r>
            <w:proofErr w:type="gramEnd"/>
            <w:r w:rsidRPr="00103249">
              <w:rPr>
                <w:color w:val="000000" w:themeColor="text1"/>
                <w:sz w:val="44"/>
              </w:rPr>
              <w:t>+Аргон</w:t>
            </w:r>
            <w:proofErr w:type="spellEnd"/>
            <w:r w:rsidRPr="00103249">
              <w:rPr>
                <w:color w:val="000000" w:themeColor="text1"/>
                <w:sz w:val="44"/>
              </w:rPr>
              <w:t>)</w:t>
            </w:r>
          </w:p>
        </w:tc>
        <w:tc>
          <w:tcPr>
            <w:tcW w:w="4215" w:type="dxa"/>
          </w:tcPr>
          <w:p w:rsidR="001E3FB9" w:rsidRDefault="001E3FB9" w:rsidP="0097094E">
            <w:pPr>
              <w:jc w:val="center"/>
              <w:rPr>
                <w:b/>
                <w:color w:val="C00000"/>
                <w:sz w:val="96"/>
              </w:rPr>
            </w:pPr>
            <w:r>
              <w:rPr>
                <w:b/>
                <w:color w:val="C00000"/>
                <w:sz w:val="96"/>
              </w:rPr>
              <w:t>13 200</w:t>
            </w:r>
          </w:p>
        </w:tc>
      </w:tr>
    </w:tbl>
    <w:p w:rsidR="00CE5BE9" w:rsidRPr="001E3FB9" w:rsidRDefault="00CE5BE9" w:rsidP="00B219A7">
      <w:pPr>
        <w:tabs>
          <w:tab w:val="left" w:pos="2748"/>
        </w:tabs>
      </w:pPr>
      <w:bookmarkStart w:id="0" w:name="_GoBack"/>
      <w:bookmarkEnd w:id="0"/>
    </w:p>
    <w:sectPr w:rsidR="00CE5BE9" w:rsidRPr="001E3FB9" w:rsidSect="001E3FB9">
      <w:pgSz w:w="11900" w:h="16840" w:code="9"/>
      <w:pgMar w:top="142" w:right="560" w:bottom="28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2D"/>
    <w:rsid w:val="001E3FB9"/>
    <w:rsid w:val="00206867"/>
    <w:rsid w:val="0084082D"/>
    <w:rsid w:val="00B219A7"/>
    <w:rsid w:val="00C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2022-03-05T07:27:00Z</dcterms:created>
  <dcterms:modified xsi:type="dcterms:W3CDTF">2022-03-10T13:29:00Z</dcterms:modified>
</cp:coreProperties>
</file>